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A77F9" w:rsidRPr="003F2EDD" w:rsidRDefault="003A77F9" w:rsidP="004354C2">
      <w:pPr>
        <w:pStyle w:val="Header"/>
        <w:rPr>
          <w:rFonts w:ascii="Calibri" w:hAnsi="Calibri" w:cs="Calibri"/>
          <w:b/>
          <w:bCs/>
          <w:sz w:val="22"/>
          <w:szCs w:val="22"/>
          <w:lang w:val="sr-Cyrl-CS"/>
        </w:rPr>
      </w:pPr>
      <w:r w:rsidRPr="003F2EDD">
        <w:rPr>
          <w:rFonts w:ascii="Calibri" w:hAnsi="Calibri" w:cs="Calibri"/>
          <w:sz w:val="22"/>
          <w:szCs w:val="22"/>
          <w:lang w:val="sr-Latn-CS"/>
        </w:rPr>
        <w:t xml:space="preserve">                                                                                                          </w:t>
      </w:r>
    </w:p>
    <w:p w:rsidR="00E6645E" w:rsidRDefault="00E6645E" w:rsidP="004354C2"/>
    <w:tbl>
      <w:tblPr>
        <w:tblW w:w="11646" w:type="dxa"/>
        <w:jc w:val="center"/>
        <w:tblLook w:val="04A0" w:firstRow="1" w:lastRow="0" w:firstColumn="1" w:lastColumn="0" w:noHBand="0" w:noVBand="1"/>
      </w:tblPr>
      <w:tblGrid>
        <w:gridCol w:w="2858"/>
        <w:gridCol w:w="1340"/>
        <w:gridCol w:w="1787"/>
        <w:gridCol w:w="605"/>
        <w:gridCol w:w="352"/>
        <w:gridCol w:w="337"/>
        <w:gridCol w:w="660"/>
        <w:gridCol w:w="3707"/>
      </w:tblGrid>
      <w:tr w:rsidR="00ED41E3" w:rsidRPr="0009158B" w:rsidTr="00516D18">
        <w:trPr>
          <w:jc w:val="center"/>
        </w:trPr>
        <w:tc>
          <w:tcPr>
            <w:tcW w:w="5985" w:type="dxa"/>
            <w:gridSpan w:val="3"/>
            <w:shd w:val="clear" w:color="auto" w:fill="auto"/>
          </w:tcPr>
          <w:p w:rsidR="00ED41E3" w:rsidRPr="00E6645E" w:rsidRDefault="00333DBF" w:rsidP="004354C2">
            <w:pPr>
              <w:ind w:left="-113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Calibri"/>
                <w:noProof/>
                <w:color w:val="1F497D"/>
                <w:sz w:val="22"/>
                <w:szCs w:val="22"/>
              </w:rPr>
              <w:drawing>
                <wp:inline distT="0" distB="0" distL="0" distR="0">
                  <wp:extent cx="1609725" cy="857250"/>
                  <wp:effectExtent l="1905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61" w:type="dxa"/>
            <w:gridSpan w:val="5"/>
          </w:tcPr>
          <w:p w:rsidR="00ED41E3" w:rsidRPr="0009158B" w:rsidRDefault="00ED41E3" w:rsidP="004354C2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D41E3" w:rsidRPr="0009158B" w:rsidTr="00516D18">
        <w:trPr>
          <w:trHeight w:val="1418"/>
          <w:jc w:val="center"/>
        </w:trPr>
        <w:tc>
          <w:tcPr>
            <w:tcW w:w="6942" w:type="dxa"/>
            <w:gridSpan w:val="5"/>
            <w:vMerge w:val="restart"/>
            <w:shd w:val="clear" w:color="auto" w:fill="auto"/>
            <w:vAlign w:val="center"/>
          </w:tcPr>
          <w:p w:rsidR="00ED41E3" w:rsidRPr="00E6645E" w:rsidRDefault="00333DBF" w:rsidP="004354C2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</w:rPr>
              <w:drawing>
                <wp:inline distT="0" distB="0" distL="0" distR="0">
                  <wp:extent cx="4095750" cy="2524125"/>
                  <wp:effectExtent l="19050" t="0" r="0" b="0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0" cy="2524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7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4367" w:type="dxa"/>
            <w:gridSpan w:val="2"/>
            <w:shd w:val="clear" w:color="auto" w:fill="auto"/>
            <w:vAlign w:val="center"/>
          </w:tcPr>
          <w:p w:rsidR="00691B7C" w:rsidRDefault="00691B7C" w:rsidP="00691B7C">
            <w:pPr>
              <w:jc w:val="center"/>
              <w:rPr>
                <w:rFonts w:ascii="Calibri" w:hAnsi="Calibri" w:cs="Calibri"/>
                <w:bCs/>
                <w:color w:val="C80017"/>
                <w:lang w:val="sr-Latn-CS"/>
              </w:rPr>
            </w:pPr>
            <w:r>
              <w:rPr>
                <w:rFonts w:ascii="Calibri" w:hAnsi="Calibri" w:cs="Calibri"/>
                <w:bCs/>
                <w:color w:val="C80017"/>
                <w:lang w:val="sr-Latn-CS"/>
              </w:rPr>
              <w:t>KONTINUIRANO USAVRŠAVANJE OVLAŠĆENIH POSREDNIKA I OVLAŠĆENIH ZASTUPNIKA U OSIGURANJU</w:t>
            </w:r>
          </w:p>
          <w:p w:rsidR="00CD6815" w:rsidRDefault="00CD6815" w:rsidP="009A46E4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</w:pPr>
          </w:p>
          <w:p w:rsidR="00E448F7" w:rsidRDefault="00333DBF" w:rsidP="009A46E4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</w:pPr>
            <w:r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MOGUĆNOST PRODAJE ODABRANIH VRSTA IMOVINSKIH OSIGURANJA</w:t>
            </w:r>
          </w:p>
          <w:p w:rsidR="00CD6815" w:rsidRPr="00CD6815" w:rsidRDefault="00CD6815" w:rsidP="009A46E4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16"/>
                <w:szCs w:val="16"/>
                <w:lang w:val="sr-Latn-CS"/>
              </w:rPr>
            </w:pPr>
          </w:p>
          <w:p w:rsidR="002A2353" w:rsidRPr="00DE7F39" w:rsidRDefault="002A2353" w:rsidP="002A2353">
            <w:pPr>
              <w:jc w:val="center"/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</w:pP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(</w:t>
            </w:r>
            <w:r w:rsidR="00EB0A27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5</w:t>
            </w: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 xml:space="preserve"> časova obuke)</w:t>
            </w:r>
          </w:p>
          <w:p w:rsidR="00931281" w:rsidRPr="00931281" w:rsidRDefault="00931281" w:rsidP="00114D5A">
            <w:pPr>
              <w:jc w:val="center"/>
              <w:rPr>
                <w:rFonts w:ascii="Calibri" w:hAnsi="Calibri" w:cs="Calibri"/>
                <w:noProof/>
                <w:color w:val="024C73"/>
                <w:sz w:val="22"/>
                <w:szCs w:val="22"/>
                <w:lang w:val="sr-Latn-CS" w:eastAsia="sr-Latn-CS"/>
              </w:rPr>
            </w:pPr>
          </w:p>
        </w:tc>
      </w:tr>
      <w:tr w:rsidR="00ED41E3" w:rsidRPr="0009158B" w:rsidTr="00516D18">
        <w:trPr>
          <w:trHeight w:val="964"/>
          <w:jc w:val="center"/>
        </w:trPr>
        <w:tc>
          <w:tcPr>
            <w:tcW w:w="6942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7" w:type="dxa"/>
          </w:tcPr>
          <w:p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30"/>
                <w:szCs w:val="30"/>
              </w:rPr>
            </w:pPr>
          </w:p>
        </w:tc>
        <w:tc>
          <w:tcPr>
            <w:tcW w:w="4367" w:type="dxa"/>
            <w:gridSpan w:val="2"/>
            <w:shd w:val="clear" w:color="auto" w:fill="auto"/>
            <w:vAlign w:val="center"/>
          </w:tcPr>
          <w:p w:rsidR="00ED41E3" w:rsidRPr="0009158B" w:rsidRDefault="0011493E" w:rsidP="004354C2">
            <w:pPr>
              <w:jc w:val="center"/>
              <w:rPr>
                <w:rFonts w:ascii="Calibri" w:hAnsi="Calibri" w:cs="Calibri"/>
                <w:color w:val="1F497D"/>
                <w:sz w:val="30"/>
                <w:szCs w:val="30"/>
              </w:rPr>
            </w:pPr>
            <w:r>
              <w:rPr>
                <w:rFonts w:ascii="Calibri" w:hAnsi="Calibri" w:cs="Calibri"/>
                <w:color w:val="1F497D"/>
                <w:sz w:val="30"/>
                <w:szCs w:val="30"/>
              </w:rPr>
              <w:t>1</w:t>
            </w:r>
            <w:r w:rsidR="00F95E23">
              <w:rPr>
                <w:rFonts w:ascii="Calibri" w:hAnsi="Calibri" w:cs="Calibri"/>
                <w:color w:val="1F497D"/>
                <w:sz w:val="30"/>
                <w:szCs w:val="30"/>
              </w:rPr>
              <w:t>6</w:t>
            </w:r>
            <w:bookmarkStart w:id="0" w:name="_GoBack"/>
            <w:bookmarkEnd w:id="0"/>
            <w:r w:rsidR="00634BB9">
              <w:rPr>
                <w:rFonts w:ascii="Calibri" w:hAnsi="Calibri" w:cs="Calibri"/>
                <w:color w:val="1F497D"/>
                <w:sz w:val="30"/>
                <w:szCs w:val="30"/>
              </w:rPr>
              <w:t>.</w:t>
            </w:r>
            <w:r w:rsidR="005246B5">
              <w:rPr>
                <w:rFonts w:ascii="Calibri" w:hAnsi="Calibri" w:cs="Calibri"/>
                <w:color w:val="1F497D"/>
                <w:sz w:val="30"/>
                <w:szCs w:val="30"/>
              </w:rPr>
              <w:t xml:space="preserve"> </w:t>
            </w:r>
            <w:r w:rsidR="00805181">
              <w:rPr>
                <w:rFonts w:ascii="Calibri" w:hAnsi="Calibri" w:cs="Calibri"/>
                <w:color w:val="1F497D"/>
                <w:sz w:val="30"/>
                <w:szCs w:val="30"/>
              </w:rPr>
              <w:t>oktobar</w:t>
            </w:r>
            <w:r w:rsidR="00BC1713">
              <w:rPr>
                <w:rFonts w:ascii="Calibri" w:hAnsi="Calibri" w:cs="Calibri"/>
                <w:color w:val="1F497D"/>
                <w:sz w:val="30"/>
                <w:szCs w:val="30"/>
              </w:rPr>
              <w:t xml:space="preserve"> </w:t>
            </w:r>
            <w:r w:rsidR="00DB41F1">
              <w:rPr>
                <w:rFonts w:ascii="Calibri" w:hAnsi="Calibri" w:cs="Calibri"/>
                <w:color w:val="1F497D"/>
                <w:sz w:val="30"/>
                <w:szCs w:val="30"/>
              </w:rPr>
              <w:t>201</w:t>
            </w:r>
            <w:r w:rsidR="00333DBF">
              <w:rPr>
                <w:rFonts w:ascii="Calibri" w:hAnsi="Calibri" w:cs="Calibri"/>
                <w:color w:val="1F497D"/>
                <w:sz w:val="30"/>
                <w:szCs w:val="30"/>
              </w:rPr>
              <w:t>8</w:t>
            </w:r>
            <w:r w:rsidR="00ED41E3" w:rsidRPr="0009158B">
              <w:rPr>
                <w:rFonts w:ascii="Calibri" w:hAnsi="Calibri" w:cs="Calibri"/>
                <w:color w:val="1F497D"/>
                <w:sz w:val="30"/>
                <w:szCs w:val="30"/>
              </w:rPr>
              <w:t>.</w:t>
            </w:r>
          </w:p>
          <w:p w:rsidR="00ED41E3" w:rsidRPr="0009158B" w:rsidRDefault="00ED41E3" w:rsidP="000C3F08">
            <w:pPr>
              <w:jc w:val="center"/>
              <w:rPr>
                <w:rFonts w:ascii="Calibri" w:hAnsi="Calibri" w:cs="Calibri"/>
                <w:noProof/>
                <w:color w:val="024C73"/>
                <w:sz w:val="22"/>
                <w:szCs w:val="22"/>
                <w:lang w:val="sr-Latn-CS" w:eastAsia="sr-Latn-CS"/>
              </w:rPr>
            </w:pPr>
            <w:r w:rsidRPr="0009158B">
              <w:rPr>
                <w:rFonts w:ascii="Calibri" w:hAnsi="Calibri" w:cs="Calibri"/>
                <w:color w:val="1F497D"/>
                <w:sz w:val="30"/>
                <w:szCs w:val="30"/>
              </w:rPr>
              <w:t xml:space="preserve">od </w:t>
            </w:r>
            <w:r w:rsidR="00C546A5">
              <w:rPr>
                <w:rFonts w:ascii="Calibri" w:hAnsi="Calibri" w:cs="Calibri"/>
                <w:color w:val="1F497D"/>
                <w:sz w:val="30"/>
                <w:szCs w:val="30"/>
              </w:rPr>
              <w:t>09</w:t>
            </w:r>
            <w:r w:rsidRPr="0009158B">
              <w:rPr>
                <w:rFonts w:ascii="Calibri" w:hAnsi="Calibri" w:cs="Calibri"/>
                <w:color w:val="1F497D"/>
                <w:sz w:val="30"/>
                <w:szCs w:val="30"/>
              </w:rPr>
              <w:t>.</w:t>
            </w:r>
            <w:r w:rsidR="00C546A5">
              <w:rPr>
                <w:rFonts w:ascii="Calibri" w:hAnsi="Calibri" w:cs="Calibri"/>
                <w:color w:val="1F497D"/>
                <w:sz w:val="30"/>
                <w:szCs w:val="30"/>
              </w:rPr>
              <w:t>3</w:t>
            </w:r>
            <w:r w:rsidRPr="0009158B">
              <w:rPr>
                <w:rFonts w:ascii="Calibri" w:hAnsi="Calibri" w:cs="Calibri"/>
                <w:color w:val="1F497D"/>
                <w:sz w:val="30"/>
                <w:szCs w:val="30"/>
              </w:rPr>
              <w:t>0</w:t>
            </w:r>
            <w:r w:rsidR="007558F5">
              <w:rPr>
                <w:rFonts w:ascii="Calibri" w:hAnsi="Calibri" w:cs="Calibri"/>
                <w:color w:val="1F497D"/>
                <w:sz w:val="30"/>
                <w:szCs w:val="30"/>
              </w:rPr>
              <w:t xml:space="preserve"> do 1</w:t>
            </w:r>
            <w:r w:rsidR="000C3F08">
              <w:rPr>
                <w:rFonts w:ascii="Calibri" w:hAnsi="Calibri" w:cs="Calibri"/>
                <w:color w:val="1F497D"/>
                <w:sz w:val="30"/>
                <w:szCs w:val="30"/>
              </w:rPr>
              <w:t>4</w:t>
            </w:r>
            <w:r w:rsidR="007558F5">
              <w:rPr>
                <w:rFonts w:ascii="Calibri" w:hAnsi="Calibri" w:cs="Calibri"/>
                <w:color w:val="1F497D"/>
                <w:sz w:val="30"/>
                <w:szCs w:val="30"/>
              </w:rPr>
              <w:t>.</w:t>
            </w:r>
            <w:r w:rsidR="000C3F08">
              <w:rPr>
                <w:rFonts w:ascii="Calibri" w:hAnsi="Calibri" w:cs="Calibri"/>
                <w:color w:val="1F497D"/>
                <w:sz w:val="30"/>
                <w:szCs w:val="30"/>
              </w:rPr>
              <w:t>00</w:t>
            </w:r>
            <w:r w:rsidRPr="0009158B">
              <w:rPr>
                <w:rFonts w:ascii="Calibri" w:hAnsi="Calibri" w:cs="Calibri"/>
                <w:color w:val="1F497D"/>
                <w:sz w:val="30"/>
                <w:szCs w:val="30"/>
              </w:rPr>
              <w:t xml:space="preserve"> sati</w:t>
            </w:r>
          </w:p>
        </w:tc>
      </w:tr>
      <w:tr w:rsidR="00ED41E3" w:rsidRPr="0009158B" w:rsidTr="00516D18">
        <w:trPr>
          <w:trHeight w:val="964"/>
          <w:jc w:val="center"/>
        </w:trPr>
        <w:tc>
          <w:tcPr>
            <w:tcW w:w="6942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7" w:type="dxa"/>
          </w:tcPr>
          <w:p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28"/>
                <w:szCs w:val="28"/>
                <w:lang w:val="sr-Latn-CS"/>
              </w:rPr>
            </w:pPr>
          </w:p>
        </w:tc>
        <w:tc>
          <w:tcPr>
            <w:tcW w:w="4367" w:type="dxa"/>
            <w:gridSpan w:val="2"/>
            <w:shd w:val="clear" w:color="auto" w:fill="auto"/>
            <w:vAlign w:val="center"/>
          </w:tcPr>
          <w:p w:rsidR="00342B63" w:rsidRDefault="00342B63" w:rsidP="00342B63">
            <w:pPr>
              <w:jc w:val="center"/>
              <w:rPr>
                <w:rFonts w:asciiTheme="minorHAnsi" w:hAnsiTheme="minorHAnsi" w:cs="Calibri"/>
                <w:b/>
                <w:color w:val="365F91" w:themeColor="accent1" w:themeShade="BF"/>
                <w:sz w:val="28"/>
                <w:szCs w:val="28"/>
                <w:lang w:val="sr-Latn-CS"/>
              </w:rPr>
            </w:pPr>
            <w:r>
              <w:rPr>
                <w:rFonts w:asciiTheme="minorHAnsi" w:hAnsiTheme="minorHAnsi" w:cs="Calibri"/>
                <w:b/>
                <w:color w:val="365F91" w:themeColor="accent1" w:themeShade="BF"/>
                <w:sz w:val="28"/>
                <w:szCs w:val="28"/>
                <w:lang w:val="sr-Latn-CS"/>
              </w:rPr>
              <w:t>PK Srbije, RPK Novi Sad</w:t>
            </w:r>
          </w:p>
          <w:p w:rsidR="00342B63" w:rsidRDefault="00342B63" w:rsidP="00342B63">
            <w:pPr>
              <w:jc w:val="center"/>
              <w:rPr>
                <w:rFonts w:asciiTheme="minorHAnsi" w:hAnsiTheme="minorHAnsi" w:cs="Calibri"/>
                <w:b/>
                <w:color w:val="365F91" w:themeColor="accent1" w:themeShade="BF"/>
                <w:sz w:val="28"/>
                <w:szCs w:val="28"/>
                <w:lang w:val="sr-Latn-CS"/>
              </w:rPr>
            </w:pPr>
            <w:r>
              <w:rPr>
                <w:rFonts w:asciiTheme="minorHAnsi" w:hAnsiTheme="minorHAnsi" w:cs="Calibri"/>
                <w:b/>
                <w:color w:val="365F91" w:themeColor="accent1" w:themeShade="BF"/>
                <w:sz w:val="28"/>
                <w:szCs w:val="28"/>
                <w:lang w:val="sr-Latn-CS"/>
              </w:rPr>
              <w:t xml:space="preserve">Narodnog fronta 10, Novi Sad, </w:t>
            </w:r>
          </w:p>
          <w:p w:rsidR="008C377F" w:rsidRPr="0009158B" w:rsidRDefault="00342B63" w:rsidP="00342B63">
            <w:pPr>
              <w:jc w:val="center"/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</w:pPr>
            <w:r>
              <w:rPr>
                <w:rFonts w:asciiTheme="minorHAnsi" w:hAnsiTheme="minorHAnsi" w:cs="Calibri"/>
                <w:b/>
                <w:color w:val="365F91" w:themeColor="accent1" w:themeShade="BF"/>
                <w:sz w:val="28"/>
                <w:szCs w:val="28"/>
                <w:lang w:val="sr-Latn-CS"/>
              </w:rPr>
              <w:t>Plava sala, II sprat</w:t>
            </w:r>
          </w:p>
        </w:tc>
      </w:tr>
      <w:tr w:rsidR="00ED41E3" w:rsidRPr="0009158B" w:rsidTr="00516D18">
        <w:trPr>
          <w:trHeight w:val="495"/>
          <w:jc w:val="center"/>
        </w:trPr>
        <w:tc>
          <w:tcPr>
            <w:tcW w:w="6942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7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pl-PL"/>
              </w:rPr>
            </w:pPr>
          </w:p>
        </w:tc>
        <w:tc>
          <w:tcPr>
            <w:tcW w:w="4367" w:type="dxa"/>
            <w:gridSpan w:val="2"/>
            <w:shd w:val="clear" w:color="auto" w:fill="auto"/>
            <w:vAlign w:val="center"/>
          </w:tcPr>
          <w:p w:rsidR="00ED41E3" w:rsidRPr="00205770" w:rsidRDefault="00ED41E3" w:rsidP="004354C2">
            <w:pPr>
              <w:jc w:val="center"/>
              <w:rPr>
                <w:rFonts w:ascii="Calibri" w:hAnsi="Calibri" w:cs="Calibri"/>
                <w:b/>
                <w:color w:val="1F497D"/>
                <w:sz w:val="28"/>
                <w:szCs w:val="28"/>
                <w:lang w:val="sr-Latn-CS"/>
              </w:rPr>
            </w:pPr>
          </w:p>
        </w:tc>
      </w:tr>
      <w:tr w:rsidR="00ED41E3" w:rsidRPr="0009158B" w:rsidTr="00516D18">
        <w:trPr>
          <w:trHeight w:val="397"/>
          <w:jc w:val="center"/>
        </w:trPr>
        <w:tc>
          <w:tcPr>
            <w:tcW w:w="6942" w:type="dxa"/>
            <w:gridSpan w:val="5"/>
            <w:shd w:val="clear" w:color="auto" w:fill="1F497D"/>
          </w:tcPr>
          <w:p w:rsidR="00ED41E3" w:rsidRPr="003F2EDD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337" w:type="dxa"/>
            <w:shd w:val="clear" w:color="auto" w:fill="1F497D"/>
          </w:tcPr>
          <w:p w:rsidR="00ED41E3" w:rsidRPr="00483230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4367" w:type="dxa"/>
            <w:gridSpan w:val="2"/>
            <w:shd w:val="clear" w:color="auto" w:fill="1F497D"/>
            <w:vAlign w:val="center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ED41E3" w:rsidRPr="0009158B" w:rsidTr="00516D18">
        <w:trPr>
          <w:trHeight w:val="284"/>
          <w:jc w:val="center"/>
        </w:trPr>
        <w:tc>
          <w:tcPr>
            <w:tcW w:w="6942" w:type="dxa"/>
            <w:gridSpan w:val="5"/>
            <w:shd w:val="clear" w:color="auto" w:fill="auto"/>
          </w:tcPr>
          <w:p w:rsidR="00ED41E3" w:rsidRPr="00483230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16"/>
                <w:szCs w:val="16"/>
                <w:lang w:val="pt-BR"/>
              </w:rPr>
            </w:pPr>
          </w:p>
        </w:tc>
        <w:tc>
          <w:tcPr>
            <w:tcW w:w="337" w:type="dxa"/>
          </w:tcPr>
          <w:p w:rsidR="00ED41E3" w:rsidRPr="003F2EDD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4367" w:type="dxa"/>
            <w:gridSpan w:val="2"/>
            <w:tcBorders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516D18" w:rsidRPr="0009158B" w:rsidTr="00516D18">
        <w:trPr>
          <w:trHeight w:val="1657"/>
          <w:jc w:val="center"/>
        </w:trPr>
        <w:tc>
          <w:tcPr>
            <w:tcW w:w="6942" w:type="dxa"/>
            <w:gridSpan w:val="5"/>
            <w:vMerge w:val="restart"/>
            <w:shd w:val="clear" w:color="auto" w:fill="auto"/>
            <w:vAlign w:val="center"/>
          </w:tcPr>
          <w:p w:rsidR="00516D18" w:rsidRPr="00333DBF" w:rsidRDefault="00516D18" w:rsidP="00516D18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color w:val="17365D" w:themeColor="text2" w:themeShade="BF"/>
                <w:w w:val="120"/>
                <w:sz w:val="22"/>
                <w:szCs w:val="22"/>
                <w:lang w:val="sr-Latn-CS"/>
              </w:rPr>
            </w:pPr>
            <w:r w:rsidRPr="00333DBF">
              <w:rPr>
                <w:rFonts w:ascii="Calibri" w:hAnsi="Calibri" w:cs="Calibri"/>
                <w:b/>
                <w:color w:val="17365D" w:themeColor="text2" w:themeShade="BF"/>
                <w:w w:val="120"/>
                <w:sz w:val="22"/>
                <w:szCs w:val="22"/>
                <w:lang w:val="sr-Latn-CS"/>
              </w:rPr>
              <w:t>TEME</w:t>
            </w:r>
          </w:p>
          <w:p w:rsidR="00516D18" w:rsidRPr="00333DBF" w:rsidRDefault="00516D18" w:rsidP="00516D18">
            <w:pPr>
              <w:numPr>
                <w:ilvl w:val="0"/>
                <w:numId w:val="34"/>
              </w:numPr>
              <w:spacing w:line="259" w:lineRule="auto"/>
              <w:ind w:left="993" w:firstLine="0"/>
              <w:contextualSpacing/>
              <w:jc w:val="both"/>
              <w:rPr>
                <w:rFonts w:asciiTheme="minorHAnsi" w:hAnsiTheme="minorHAnsi" w:cstheme="minorHAnsi"/>
                <w:color w:val="17365D" w:themeColor="text2" w:themeShade="BF"/>
              </w:rPr>
            </w:pPr>
            <w:r w:rsidRPr="00333DBF">
              <w:rPr>
                <w:rFonts w:asciiTheme="minorHAnsi" w:hAnsiTheme="minorHAnsi" w:cstheme="minorHAnsi"/>
                <w:color w:val="17365D" w:themeColor="text2" w:themeShade="BF"/>
              </w:rPr>
              <w:t>Plаnirаnjе i priprеmа prоdаје оsigurаnjа</w:t>
            </w:r>
          </w:p>
          <w:p w:rsidR="00516D18" w:rsidRPr="00333DBF" w:rsidRDefault="00516D18" w:rsidP="00516D18">
            <w:pPr>
              <w:numPr>
                <w:ilvl w:val="0"/>
                <w:numId w:val="34"/>
              </w:numPr>
              <w:spacing w:line="259" w:lineRule="auto"/>
              <w:ind w:left="993" w:firstLine="0"/>
              <w:contextualSpacing/>
              <w:jc w:val="both"/>
              <w:rPr>
                <w:rFonts w:asciiTheme="minorHAnsi" w:hAnsiTheme="minorHAnsi" w:cstheme="minorHAnsi"/>
                <w:color w:val="17365D" w:themeColor="text2" w:themeShade="BF"/>
              </w:rPr>
            </w:pPr>
            <w:r w:rsidRPr="00333DBF">
              <w:rPr>
                <w:rFonts w:asciiTheme="minorHAnsi" w:hAnsiTheme="minorHAnsi" w:cstheme="minorHAnsi"/>
                <w:color w:val="17365D" w:themeColor="text2" w:themeShade="BF"/>
              </w:rPr>
              <w:t>Kаrаktеristikе i strukturа оdеrеđеnih vrstа imоvinskih оsigurаnjа</w:t>
            </w:r>
          </w:p>
          <w:p w:rsidR="00516D18" w:rsidRPr="00333DBF" w:rsidRDefault="00516D18" w:rsidP="00516D18">
            <w:pPr>
              <w:pStyle w:val="ListParagraph"/>
              <w:numPr>
                <w:ilvl w:val="1"/>
                <w:numId w:val="35"/>
              </w:numPr>
              <w:ind w:left="1418" w:hanging="428"/>
              <w:contextualSpacing/>
              <w:jc w:val="both"/>
              <w:rPr>
                <w:rFonts w:asciiTheme="minorHAnsi" w:hAnsiTheme="minorHAnsi" w:cstheme="minorHAnsi"/>
                <w:color w:val="17365D" w:themeColor="text2" w:themeShade="BF"/>
              </w:rPr>
            </w:pPr>
            <w:r w:rsidRPr="00333DBF">
              <w:rPr>
                <w:rFonts w:asciiTheme="minorHAnsi" w:hAnsiTheme="minorHAnsi" w:cstheme="minorHAnsi"/>
                <w:color w:val="17365D" w:themeColor="text2" w:themeShade="BF"/>
              </w:rPr>
              <w:t>Оsigurаnjе imоvinе оd pоžаrа – vrstе rizikа – prоcеnа vrеdnоsti imоvinе</w:t>
            </w:r>
          </w:p>
          <w:p w:rsidR="00516D18" w:rsidRPr="00333DBF" w:rsidRDefault="00516D18" w:rsidP="00516D18">
            <w:pPr>
              <w:pStyle w:val="ListParagraph"/>
              <w:numPr>
                <w:ilvl w:val="1"/>
                <w:numId w:val="35"/>
              </w:numPr>
              <w:ind w:firstLine="273"/>
              <w:contextualSpacing/>
              <w:jc w:val="both"/>
              <w:rPr>
                <w:rFonts w:asciiTheme="minorHAnsi" w:hAnsiTheme="minorHAnsi" w:cstheme="minorHAnsi"/>
                <w:color w:val="17365D" w:themeColor="text2" w:themeShade="BF"/>
              </w:rPr>
            </w:pPr>
            <w:r w:rsidRPr="00333DBF">
              <w:rPr>
                <w:rFonts w:asciiTheme="minorHAnsi" w:hAnsiTheme="minorHAnsi" w:cstheme="minorHAnsi"/>
                <w:color w:val="17365D" w:themeColor="text2" w:themeShade="BF"/>
              </w:rPr>
              <w:t xml:space="preserve">Оsigurаnjе zаlihа </w:t>
            </w:r>
          </w:p>
          <w:p w:rsidR="00516D18" w:rsidRDefault="00516D18" w:rsidP="00516D18">
            <w:pPr>
              <w:pStyle w:val="ListParagraph"/>
              <w:numPr>
                <w:ilvl w:val="1"/>
                <w:numId w:val="35"/>
              </w:numPr>
              <w:ind w:firstLine="273"/>
              <w:contextualSpacing/>
              <w:jc w:val="both"/>
              <w:rPr>
                <w:rFonts w:asciiTheme="minorHAnsi" w:hAnsiTheme="minorHAnsi" w:cstheme="minorHAnsi"/>
                <w:color w:val="17365D" w:themeColor="text2" w:themeShade="BF"/>
              </w:rPr>
            </w:pPr>
            <w:r w:rsidRPr="00333DBF">
              <w:rPr>
                <w:rFonts w:asciiTheme="minorHAnsi" w:hAnsiTheme="minorHAnsi" w:cstheme="minorHAnsi"/>
                <w:color w:val="17365D" w:themeColor="text2" w:themeShade="BF"/>
              </w:rPr>
              <w:t>Оsigurаnjе mаšinа оd lоmа – prоcеnа vrеdnоsti</w:t>
            </w:r>
          </w:p>
          <w:p w:rsidR="00516D18" w:rsidRPr="002237CC" w:rsidRDefault="00516D18" w:rsidP="00516D18">
            <w:pPr>
              <w:ind w:left="993"/>
              <w:contextualSpacing/>
              <w:jc w:val="both"/>
              <w:rPr>
                <w:rFonts w:asciiTheme="minorHAnsi" w:hAnsiTheme="minorHAnsi" w:cstheme="minorHAnsi"/>
                <w:color w:val="17365D" w:themeColor="text2" w:themeShade="BF"/>
              </w:rPr>
            </w:pPr>
            <w:r w:rsidRPr="002237CC">
              <w:rPr>
                <w:rFonts w:asciiTheme="minorHAnsi" w:hAnsiTheme="minorHAnsi" w:cstheme="minorHAnsi"/>
                <w:color w:val="17365D" w:themeColor="text2" w:themeShade="BF"/>
              </w:rPr>
              <w:t>pоlоvnih mаšinа</w:t>
            </w:r>
          </w:p>
          <w:p w:rsidR="00516D18" w:rsidRPr="00333DBF" w:rsidRDefault="00516D18" w:rsidP="00516D18">
            <w:pPr>
              <w:pStyle w:val="ListParagraph"/>
              <w:numPr>
                <w:ilvl w:val="1"/>
                <w:numId w:val="35"/>
              </w:numPr>
              <w:ind w:firstLine="273"/>
              <w:contextualSpacing/>
              <w:jc w:val="both"/>
              <w:rPr>
                <w:rFonts w:asciiTheme="minorHAnsi" w:hAnsiTheme="minorHAnsi" w:cstheme="minorHAnsi"/>
                <w:color w:val="17365D" w:themeColor="text2" w:themeShade="BF"/>
              </w:rPr>
            </w:pPr>
            <w:r w:rsidRPr="00333DBF">
              <w:rPr>
                <w:rFonts w:asciiTheme="minorHAnsi" w:hAnsiTheme="minorHAnsi" w:cstheme="minorHAnsi"/>
                <w:color w:val="17365D" w:themeColor="text2" w:themeShade="BF"/>
              </w:rPr>
              <w:t>Kаskо оsigurаnjе mоtоrnih vоzilа</w:t>
            </w:r>
          </w:p>
          <w:p w:rsidR="00516D18" w:rsidRPr="00333DBF" w:rsidRDefault="00516D18" w:rsidP="00516D18">
            <w:pPr>
              <w:pStyle w:val="ListParagraph"/>
              <w:numPr>
                <w:ilvl w:val="1"/>
                <w:numId w:val="35"/>
              </w:numPr>
              <w:ind w:firstLine="273"/>
              <w:contextualSpacing/>
              <w:jc w:val="both"/>
              <w:rPr>
                <w:rFonts w:asciiTheme="minorHAnsi" w:hAnsiTheme="minorHAnsi" w:cstheme="minorHAnsi"/>
                <w:color w:val="17365D" w:themeColor="text2" w:themeShade="BF"/>
              </w:rPr>
            </w:pPr>
            <w:r w:rsidRPr="00333DBF">
              <w:rPr>
                <w:rFonts w:asciiTheme="minorHAnsi" w:hAnsiTheme="minorHAnsi" w:cstheme="minorHAnsi"/>
                <w:color w:val="17365D" w:themeColor="text2" w:themeShade="BF"/>
              </w:rPr>
              <w:t>Оsigurаnjе оbјеkаtа u izgrаdnji i mоntаži</w:t>
            </w:r>
          </w:p>
          <w:p w:rsidR="00516D18" w:rsidRPr="00333DBF" w:rsidRDefault="00516D18" w:rsidP="00516D18">
            <w:pPr>
              <w:pStyle w:val="ListParagraph"/>
              <w:numPr>
                <w:ilvl w:val="1"/>
                <w:numId w:val="35"/>
              </w:numPr>
              <w:ind w:firstLine="273"/>
              <w:contextualSpacing/>
              <w:jc w:val="both"/>
              <w:rPr>
                <w:rFonts w:asciiTheme="minorHAnsi" w:hAnsiTheme="minorHAnsi" w:cstheme="minorHAnsi"/>
                <w:color w:val="17365D" w:themeColor="text2" w:themeShade="BF"/>
              </w:rPr>
            </w:pPr>
            <w:r w:rsidRPr="00333DBF">
              <w:rPr>
                <w:rFonts w:asciiTheme="minorHAnsi" w:hAnsiTheme="minorHAnsi" w:cstheme="minorHAnsi"/>
                <w:color w:val="17365D" w:themeColor="text2" w:themeShade="BF"/>
              </w:rPr>
              <w:t>Оsigurаnjе usеvа i plоdоvа</w:t>
            </w:r>
          </w:p>
          <w:p w:rsidR="00516D18" w:rsidRPr="00333DBF" w:rsidRDefault="00516D18" w:rsidP="00516D18">
            <w:pPr>
              <w:pStyle w:val="ListParagraph"/>
              <w:numPr>
                <w:ilvl w:val="1"/>
                <w:numId w:val="35"/>
              </w:numPr>
              <w:ind w:firstLine="273"/>
              <w:contextualSpacing/>
              <w:jc w:val="both"/>
              <w:rPr>
                <w:rFonts w:asciiTheme="minorHAnsi" w:hAnsiTheme="minorHAnsi" w:cstheme="minorHAnsi"/>
                <w:color w:val="17365D" w:themeColor="text2" w:themeShade="BF"/>
              </w:rPr>
            </w:pPr>
            <w:r w:rsidRPr="00333DBF">
              <w:rPr>
                <w:rFonts w:asciiTheme="minorHAnsi" w:hAnsiTheme="minorHAnsi" w:cstheme="minorHAnsi"/>
                <w:color w:val="17365D" w:themeColor="text2" w:themeShade="BF"/>
              </w:rPr>
              <w:t>Оsigurаnjе fаrmi</w:t>
            </w:r>
          </w:p>
          <w:p w:rsidR="00516D18" w:rsidRPr="00333DBF" w:rsidRDefault="00516D18" w:rsidP="00516D18">
            <w:pPr>
              <w:numPr>
                <w:ilvl w:val="0"/>
                <w:numId w:val="34"/>
              </w:numPr>
              <w:spacing w:line="259" w:lineRule="auto"/>
              <w:ind w:left="993" w:firstLine="0"/>
              <w:contextualSpacing/>
              <w:jc w:val="both"/>
              <w:rPr>
                <w:rFonts w:asciiTheme="minorHAnsi" w:hAnsiTheme="minorHAnsi" w:cstheme="minorHAnsi"/>
                <w:color w:val="17365D" w:themeColor="text2" w:themeShade="BF"/>
              </w:rPr>
            </w:pPr>
            <w:r w:rsidRPr="00333DBF">
              <w:rPr>
                <w:rFonts w:asciiTheme="minorHAnsi" w:hAnsiTheme="minorHAnsi" w:cstheme="minorHAnsi"/>
                <w:color w:val="17365D" w:themeColor="text2" w:themeShade="BF"/>
              </w:rPr>
              <w:t>Kоnzеrvаtivni mеtоd prоdаје оsigurаnjа</w:t>
            </w:r>
          </w:p>
          <w:p w:rsidR="00516D18" w:rsidRPr="00333DBF" w:rsidRDefault="00516D18" w:rsidP="00516D18">
            <w:pPr>
              <w:numPr>
                <w:ilvl w:val="0"/>
                <w:numId w:val="34"/>
              </w:numPr>
              <w:spacing w:line="259" w:lineRule="auto"/>
              <w:ind w:left="993" w:firstLine="0"/>
              <w:contextualSpacing/>
              <w:jc w:val="both"/>
              <w:rPr>
                <w:rFonts w:asciiTheme="minorHAnsi" w:hAnsiTheme="minorHAnsi" w:cstheme="minorHAnsi"/>
                <w:color w:val="17365D" w:themeColor="text2" w:themeShade="BF"/>
              </w:rPr>
            </w:pPr>
            <w:r w:rsidRPr="00333DBF">
              <w:rPr>
                <w:rFonts w:asciiTheme="minorHAnsi" w:hAnsiTheme="minorHAnsi" w:cstheme="minorHAnsi"/>
                <w:color w:val="17365D" w:themeColor="text2" w:themeShade="BF"/>
              </w:rPr>
              <w:t>Sаvrеmеni pristupi prоdајi оsigurаnjа</w:t>
            </w:r>
          </w:p>
          <w:p w:rsidR="00516D18" w:rsidRPr="00333DBF" w:rsidRDefault="00516D18" w:rsidP="00516D18">
            <w:pPr>
              <w:numPr>
                <w:ilvl w:val="0"/>
                <w:numId w:val="34"/>
              </w:numPr>
              <w:spacing w:line="259" w:lineRule="auto"/>
              <w:ind w:left="993" w:firstLine="0"/>
              <w:contextualSpacing/>
              <w:jc w:val="both"/>
              <w:rPr>
                <w:rFonts w:asciiTheme="minorHAnsi" w:hAnsiTheme="minorHAnsi" w:cstheme="minorHAnsi"/>
                <w:color w:val="17365D" w:themeColor="text2" w:themeShade="BF"/>
              </w:rPr>
            </w:pPr>
            <w:r w:rsidRPr="00333DBF">
              <w:rPr>
                <w:rFonts w:asciiTheme="minorHAnsi" w:hAnsiTheme="minorHAnsi" w:cstheme="minorHAnsi"/>
                <w:color w:val="17365D" w:themeColor="text2" w:themeShade="BF"/>
              </w:rPr>
              <w:t>Аktuеlni nаčini prоdаје оsigurаnjа u Еvrоpi, Srbiјi i zеmlјаmа rеgiоnа</w:t>
            </w:r>
          </w:p>
          <w:p w:rsidR="00516D18" w:rsidRPr="00333DBF" w:rsidRDefault="00516D18" w:rsidP="00516D18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noProof/>
                <w:color w:val="17365D" w:themeColor="text2" w:themeShade="BF"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7" w:type="dxa"/>
            <w:tcBorders>
              <w:right w:val="single" w:sz="4" w:space="0" w:color="1F497D"/>
            </w:tcBorders>
          </w:tcPr>
          <w:p w:rsidR="00516D18" w:rsidRPr="0009158B" w:rsidRDefault="00516D18" w:rsidP="00516D18">
            <w:p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</w:p>
        </w:tc>
        <w:tc>
          <w:tcPr>
            <w:tcW w:w="4367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516D18" w:rsidRDefault="00516D18" w:rsidP="00516D1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P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REDAVAČ</w:t>
            </w: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:</w:t>
            </w:r>
          </w:p>
          <w:p w:rsidR="00516D18" w:rsidRPr="002F0437" w:rsidRDefault="00516D18" w:rsidP="00516D18">
            <w:pPr>
              <w:jc w:val="center"/>
              <w:rPr>
                <w:rFonts w:ascii="Calibri" w:hAnsi="Calibri" w:cs="Calibri"/>
                <w:b/>
                <w:color w:val="FFFFFF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dr Ilija Smiljanić </w:t>
            </w:r>
          </w:p>
        </w:tc>
      </w:tr>
      <w:tr w:rsidR="00516D18" w:rsidRPr="0009158B" w:rsidTr="00516D18">
        <w:trPr>
          <w:trHeight w:val="560"/>
          <w:jc w:val="center"/>
        </w:trPr>
        <w:tc>
          <w:tcPr>
            <w:tcW w:w="6942" w:type="dxa"/>
            <w:gridSpan w:val="5"/>
            <w:vMerge/>
            <w:shd w:val="clear" w:color="auto" w:fill="auto"/>
            <w:vAlign w:val="center"/>
          </w:tcPr>
          <w:p w:rsidR="00516D18" w:rsidRPr="0009158B" w:rsidRDefault="00516D18" w:rsidP="00516D18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7" w:type="dxa"/>
          </w:tcPr>
          <w:p w:rsidR="00516D18" w:rsidRPr="0009158B" w:rsidRDefault="00516D18" w:rsidP="00516D1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660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516D18" w:rsidRPr="0009158B" w:rsidRDefault="00516D18" w:rsidP="00516D1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 xml:space="preserve">                      </w:t>
            </w:r>
          </w:p>
        </w:tc>
        <w:tc>
          <w:tcPr>
            <w:tcW w:w="3707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516D18" w:rsidRPr="0009158B" w:rsidRDefault="00516D18" w:rsidP="00516D1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516D18" w:rsidRPr="0009158B" w:rsidTr="00516D18">
        <w:trPr>
          <w:trHeight w:val="1038"/>
          <w:jc w:val="center"/>
        </w:trPr>
        <w:tc>
          <w:tcPr>
            <w:tcW w:w="6942" w:type="dxa"/>
            <w:gridSpan w:val="5"/>
            <w:vMerge/>
            <w:shd w:val="clear" w:color="auto" w:fill="auto"/>
          </w:tcPr>
          <w:p w:rsidR="00516D18" w:rsidRPr="0009158B" w:rsidRDefault="00516D18" w:rsidP="00516D18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7" w:type="dxa"/>
            <w:tcBorders>
              <w:right w:val="single" w:sz="4" w:space="0" w:color="1F497D"/>
            </w:tcBorders>
          </w:tcPr>
          <w:p w:rsidR="00516D18" w:rsidRPr="002F0437" w:rsidRDefault="00516D18" w:rsidP="00516D18">
            <w:p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4367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516D18" w:rsidRPr="007558F5" w:rsidRDefault="00516D18" w:rsidP="00516D1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B5480D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Obuka je namenjena:</w:t>
            </w:r>
            <w:r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br/>
            </w:r>
            <w:r w:rsidRPr="00B5480D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kandidatima koji žele da obnove licencu za ovlašćenog posrednika i/ili zastupnika u osiguranju, u skladu sa </w:t>
            </w:r>
            <w:r w:rsidRPr="00B5480D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Odluk</w:t>
            </w:r>
            <w:r w:rsidRPr="00B5480D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om</w:t>
            </w:r>
            <w:r w:rsidRPr="00B5480D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(„Službeni glasnik RS”, br. 11/2017)</w:t>
            </w:r>
          </w:p>
        </w:tc>
      </w:tr>
      <w:tr w:rsidR="00516D18" w:rsidRPr="00E6645E" w:rsidTr="002A2353">
        <w:trPr>
          <w:trHeight w:val="284"/>
          <w:jc w:val="center"/>
        </w:trPr>
        <w:tc>
          <w:tcPr>
            <w:tcW w:w="11646" w:type="dxa"/>
            <w:gridSpan w:val="8"/>
            <w:shd w:val="clear" w:color="auto" w:fill="auto"/>
          </w:tcPr>
          <w:p w:rsidR="00516D18" w:rsidRPr="0009158B" w:rsidRDefault="00516D18" w:rsidP="00516D18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</w:tr>
      <w:tr w:rsidR="00516D18" w:rsidRPr="00E6645E" w:rsidTr="00516D18">
        <w:trPr>
          <w:trHeight w:val="284"/>
          <w:jc w:val="center"/>
        </w:trPr>
        <w:tc>
          <w:tcPr>
            <w:tcW w:w="2858" w:type="dxa"/>
            <w:shd w:val="clear" w:color="auto" w:fill="auto"/>
          </w:tcPr>
          <w:p w:rsidR="00516D18" w:rsidRPr="0009158B" w:rsidRDefault="00516D18" w:rsidP="00516D18">
            <w:pPr>
              <w:widowControl w:val="0"/>
              <w:tabs>
                <w:tab w:val="left" w:pos="1416"/>
              </w:tabs>
              <w:autoSpaceDE w:val="0"/>
              <w:autoSpaceDN w:val="0"/>
              <w:adjustRightInd w:val="0"/>
              <w:ind w:right="39" w:hanging="2"/>
              <w:jc w:val="center"/>
              <w:rPr>
                <w:rFonts w:ascii="Calibri" w:hAnsi="Calibri" w:cs="Calibri"/>
                <w:color w:val="1F497D"/>
                <w:sz w:val="22"/>
                <w:szCs w:val="22"/>
              </w:rPr>
            </w:pPr>
          </w:p>
        </w:tc>
        <w:tc>
          <w:tcPr>
            <w:tcW w:w="3732" w:type="dxa"/>
            <w:gridSpan w:val="3"/>
          </w:tcPr>
          <w:p w:rsidR="00516D18" w:rsidRPr="0009158B" w:rsidRDefault="00516D18" w:rsidP="00516D18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  <w:tc>
          <w:tcPr>
            <w:tcW w:w="5056" w:type="dxa"/>
            <w:gridSpan w:val="4"/>
            <w:shd w:val="clear" w:color="auto" w:fill="auto"/>
          </w:tcPr>
          <w:p w:rsidR="00516D18" w:rsidRPr="0009158B" w:rsidRDefault="00516D18" w:rsidP="00516D18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</w:tr>
      <w:tr w:rsidR="00516D18" w:rsidRPr="00E6645E" w:rsidTr="00516D18">
        <w:trPr>
          <w:trHeight w:val="284"/>
          <w:jc w:val="center"/>
        </w:trPr>
        <w:tc>
          <w:tcPr>
            <w:tcW w:w="4198" w:type="dxa"/>
            <w:gridSpan w:val="2"/>
            <w:tcBorders>
              <w:bottom w:val="single" w:sz="4" w:space="0" w:color="1F497D"/>
            </w:tcBorders>
          </w:tcPr>
          <w:p w:rsidR="00516D18" w:rsidRPr="00805DC7" w:rsidRDefault="00516D18" w:rsidP="00516D1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448" w:type="dxa"/>
            <w:gridSpan w:val="6"/>
            <w:tcBorders>
              <w:bottom w:val="single" w:sz="4" w:space="0" w:color="1F497D"/>
            </w:tcBorders>
            <w:shd w:val="clear" w:color="auto" w:fill="auto"/>
          </w:tcPr>
          <w:p w:rsidR="00516D18" w:rsidRPr="00805DC7" w:rsidRDefault="00516D18" w:rsidP="00516D1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</w:tr>
      <w:tr w:rsidR="00516D18" w:rsidRPr="00E6645E" w:rsidTr="00516D18">
        <w:trPr>
          <w:jc w:val="center"/>
        </w:trPr>
        <w:tc>
          <w:tcPr>
            <w:tcW w:w="7279" w:type="dxa"/>
            <w:gridSpan w:val="6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516D18" w:rsidRPr="0009158B" w:rsidRDefault="00516D18" w:rsidP="00516D18">
            <w:pP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Polaznici dobijaju:</w:t>
            </w:r>
          </w:p>
          <w:p w:rsidR="00516D18" w:rsidRPr="0009158B" w:rsidRDefault="00516D18" w:rsidP="00516D18">
            <w:pP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r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adni materijal, osveženje na pauzama</w:t>
            </w:r>
            <w:r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,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 xml:space="preserve"> sertifikat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Cyrl-CS"/>
              </w:rPr>
              <w:t xml:space="preserve"> 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o odslušano</w:t>
            </w:r>
            <w:r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j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 xml:space="preserve"> </w:t>
            </w:r>
            <w:r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obuci</w:t>
            </w:r>
          </w:p>
        </w:tc>
        <w:tc>
          <w:tcPr>
            <w:tcW w:w="4367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516D18" w:rsidRPr="003F2EDD" w:rsidRDefault="00516D18" w:rsidP="00516D1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 w:rsidRPr="003F2EDD"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>Kotizacija:</w:t>
            </w:r>
          </w:p>
          <w:p w:rsidR="00516D18" w:rsidRPr="00E6645E" w:rsidRDefault="00516D18" w:rsidP="00516D18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3.700,00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dinara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po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u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č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esniku 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(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bez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PDV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-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a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)</w:t>
            </w:r>
          </w:p>
        </w:tc>
      </w:tr>
      <w:tr w:rsidR="00516D18" w:rsidRPr="00E6645E" w:rsidTr="00516D18">
        <w:trPr>
          <w:trHeight w:val="547"/>
          <w:jc w:val="center"/>
        </w:trPr>
        <w:tc>
          <w:tcPr>
            <w:tcW w:w="4198" w:type="dxa"/>
            <w:gridSpan w:val="2"/>
            <w:tcBorders>
              <w:top w:val="single" w:sz="4" w:space="0" w:color="1F497D"/>
            </w:tcBorders>
          </w:tcPr>
          <w:p w:rsidR="00516D18" w:rsidRDefault="00516D18" w:rsidP="00516D18">
            <w:pPr>
              <w:jc w:val="center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448" w:type="dxa"/>
            <w:gridSpan w:val="6"/>
            <w:tcBorders>
              <w:top w:val="single" w:sz="4" w:space="0" w:color="1F497D"/>
            </w:tcBorders>
            <w:shd w:val="clear" w:color="auto" w:fill="auto"/>
            <w:vAlign w:val="center"/>
          </w:tcPr>
          <w:p w:rsidR="00516D18" w:rsidRPr="003F2EDD" w:rsidRDefault="00516D18" w:rsidP="00516D1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  <w:t xml:space="preserve">                            </w:t>
            </w:r>
          </w:p>
        </w:tc>
      </w:tr>
      <w:tr w:rsidR="00516D18" w:rsidRPr="00805DC7" w:rsidTr="00ED41E3">
        <w:trPr>
          <w:trHeight w:val="851"/>
          <w:jc w:val="center"/>
        </w:trPr>
        <w:tc>
          <w:tcPr>
            <w:tcW w:w="11646" w:type="dxa"/>
            <w:gridSpan w:val="8"/>
            <w:shd w:val="clear" w:color="auto" w:fill="1F497D"/>
          </w:tcPr>
          <w:p w:rsidR="00516D18" w:rsidRDefault="00516D18" w:rsidP="00516D18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</w:pP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PK Srbije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,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RPK Novi Sad</w:t>
            </w:r>
          </w:p>
          <w:p w:rsidR="00516D18" w:rsidRPr="00805DC7" w:rsidRDefault="00516D18" w:rsidP="00516D18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8"/>
                <w:szCs w:val="28"/>
              </w:rPr>
            </w:pPr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Kontakt: Danijela Nišavić (+381 21)48 020 88 i  (+381 64) 11 94 735, danijela.nisavic@pks.rs / www.rpkns.com</w:t>
            </w:r>
          </w:p>
        </w:tc>
      </w:tr>
    </w:tbl>
    <w:p w:rsidR="005C4163" w:rsidRPr="005246B5" w:rsidRDefault="00D96E3D" w:rsidP="00887ECC">
      <w:pPr>
        <w:jc w:val="center"/>
        <w:rPr>
          <w:lang w:val="de-DE"/>
        </w:rPr>
      </w:pPr>
      <w:r w:rsidRPr="00CC5554">
        <w:rPr>
          <w:rFonts w:ascii="Calibri" w:hAnsi="Calibri" w:cs="Arial"/>
          <w:bCs/>
          <w:color w:val="024C73"/>
          <w:sz w:val="16"/>
          <w:szCs w:val="16"/>
          <w:lang w:val="sr-Cyrl-CS"/>
        </w:rPr>
        <w:t xml:space="preserve">Ukoliko ne želite da primate informacije o seminarima, molimo da kliknete na link </w:t>
      </w:r>
      <w:hyperlink r:id="rId10" w:history="1">
        <w:r w:rsidRPr="00CC5554">
          <w:rPr>
            <w:rFonts w:ascii="Calibri" w:hAnsi="Calibri" w:cs="Arial"/>
            <w:bCs/>
            <w:color w:val="024C73"/>
            <w:sz w:val="16"/>
            <w:szCs w:val="16"/>
            <w:u w:val="single"/>
            <w:lang w:val="sr-Cyrl-CS"/>
          </w:rPr>
          <w:t>ODJAVA</w:t>
        </w:r>
      </w:hyperlink>
    </w:p>
    <w:p w:rsidR="00931281" w:rsidRPr="005246B5" w:rsidRDefault="00931281" w:rsidP="00887ECC">
      <w:pPr>
        <w:jc w:val="center"/>
        <w:rPr>
          <w:lang w:val="de-DE"/>
        </w:rPr>
      </w:pPr>
    </w:p>
    <w:sectPr w:rsidR="00931281" w:rsidRPr="005246B5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E4083" w:rsidRDefault="002E4083">
      <w:r>
        <w:separator/>
      </w:r>
    </w:p>
  </w:endnote>
  <w:endnote w:type="continuationSeparator" w:id="0">
    <w:p w:rsidR="002E4083" w:rsidRDefault="002E40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E4083" w:rsidRDefault="002E4083">
      <w:r>
        <w:separator/>
      </w:r>
    </w:p>
  </w:footnote>
  <w:footnote w:type="continuationSeparator" w:id="0">
    <w:p w:rsidR="002E4083" w:rsidRDefault="002E408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 w15:restartNumberingAfterBreak="0">
    <w:nsid w:val="051240D2"/>
    <w:multiLevelType w:val="hybridMultilevel"/>
    <w:tmpl w:val="DF520E4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5CE709F"/>
    <w:multiLevelType w:val="hybridMultilevel"/>
    <w:tmpl w:val="BC0EFD4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20BE9D34">
      <w:start w:val="2"/>
      <w:numFmt w:val="bullet"/>
      <w:lvlText w:val=""/>
      <w:lvlJc w:val="left"/>
      <w:pPr>
        <w:ind w:left="108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FAD0DA6"/>
    <w:multiLevelType w:val="hybridMultilevel"/>
    <w:tmpl w:val="9530F7DC"/>
    <w:lvl w:ilvl="0" w:tplc="9934C7D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BA82636"/>
    <w:multiLevelType w:val="hybridMultilevel"/>
    <w:tmpl w:val="8598A608"/>
    <w:lvl w:ilvl="0" w:tplc="BACEEAD4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1DFF0134"/>
    <w:multiLevelType w:val="hybridMultilevel"/>
    <w:tmpl w:val="90A24468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FC7477E"/>
    <w:multiLevelType w:val="hybridMultilevel"/>
    <w:tmpl w:val="BD1E9E9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204F344B"/>
    <w:multiLevelType w:val="hybridMultilevel"/>
    <w:tmpl w:val="D92E69D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26C4BCC"/>
    <w:multiLevelType w:val="hybridMultilevel"/>
    <w:tmpl w:val="20C45EC4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4F16093"/>
    <w:multiLevelType w:val="hybridMultilevel"/>
    <w:tmpl w:val="6D88567E"/>
    <w:lvl w:ilvl="0" w:tplc="1E04CCA6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/>
        <w:i w:val="0"/>
        <w:color w:val="003366"/>
        <w:sz w:val="2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25F14338"/>
    <w:multiLevelType w:val="hybridMultilevel"/>
    <w:tmpl w:val="FA2869F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6751853"/>
    <w:multiLevelType w:val="hybridMultilevel"/>
    <w:tmpl w:val="881AE9A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8736CFE"/>
    <w:multiLevelType w:val="hybridMultilevel"/>
    <w:tmpl w:val="20000BB6"/>
    <w:lvl w:ilvl="0" w:tplc="081A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3" w15:restartNumberingAfterBreak="0">
    <w:nsid w:val="28FF7B43"/>
    <w:multiLevelType w:val="hybridMultilevel"/>
    <w:tmpl w:val="3412F6CE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C5D24B6"/>
    <w:multiLevelType w:val="hybridMultilevel"/>
    <w:tmpl w:val="075481B0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321A4F6D"/>
    <w:multiLevelType w:val="hybridMultilevel"/>
    <w:tmpl w:val="43C2C0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8025529"/>
    <w:multiLevelType w:val="hybridMultilevel"/>
    <w:tmpl w:val="67F0F6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D551873"/>
    <w:multiLevelType w:val="hybridMultilevel"/>
    <w:tmpl w:val="521C692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3ED06AA5"/>
    <w:multiLevelType w:val="hybridMultilevel"/>
    <w:tmpl w:val="366A0EC4"/>
    <w:lvl w:ilvl="0" w:tplc="1E04CCA6">
      <w:start w:val="2"/>
      <w:numFmt w:val="bullet"/>
      <w:lvlText w:val=""/>
      <w:lvlJc w:val="left"/>
      <w:pPr>
        <w:tabs>
          <w:tab w:val="num" w:pos="377"/>
        </w:tabs>
        <w:ind w:left="377" w:hanging="377"/>
      </w:pPr>
      <w:rPr>
        <w:rFonts w:ascii="Wingdings" w:hAnsi="Wingdings" w:hint="default"/>
        <w:b/>
        <w:i w:val="0"/>
        <w:color w:val="003366"/>
        <w:sz w:val="21"/>
      </w:rPr>
    </w:lvl>
    <w:lvl w:ilvl="1" w:tplc="26B0AD9A">
      <w:start w:val="2"/>
      <w:numFmt w:val="bullet"/>
      <w:lvlText w:val=""/>
      <w:lvlJc w:val="left"/>
      <w:pPr>
        <w:tabs>
          <w:tab w:val="num" w:pos="1457"/>
        </w:tabs>
        <w:ind w:left="1457" w:hanging="377"/>
      </w:pPr>
      <w:rPr>
        <w:rFonts w:ascii="Wingdings" w:hAnsi="Wingdings" w:hint="default"/>
        <w:b/>
        <w:i w:val="0"/>
        <w:color w:val="000080"/>
        <w:sz w:val="21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549342B"/>
    <w:multiLevelType w:val="hybridMultilevel"/>
    <w:tmpl w:val="0EFE93DA"/>
    <w:lvl w:ilvl="0" w:tplc="08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457307E0"/>
    <w:multiLevelType w:val="multilevel"/>
    <w:tmpl w:val="AB94C424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1" w15:restartNumberingAfterBreak="0">
    <w:nsid w:val="46655F2D"/>
    <w:multiLevelType w:val="hybridMultilevel"/>
    <w:tmpl w:val="C50A950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4BD125B"/>
    <w:multiLevelType w:val="hybridMultilevel"/>
    <w:tmpl w:val="7C86C7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5393305"/>
    <w:multiLevelType w:val="hybridMultilevel"/>
    <w:tmpl w:val="2BAA76E6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62F23FA"/>
    <w:multiLevelType w:val="hybridMultilevel"/>
    <w:tmpl w:val="DB32BD50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83950B4"/>
    <w:multiLevelType w:val="hybridMultilevel"/>
    <w:tmpl w:val="A35204D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601011CD"/>
    <w:multiLevelType w:val="hybridMultilevel"/>
    <w:tmpl w:val="A52AC28E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6527476D"/>
    <w:multiLevelType w:val="hybridMultilevel"/>
    <w:tmpl w:val="C114904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EF4535D"/>
    <w:multiLevelType w:val="hybridMultilevel"/>
    <w:tmpl w:val="A4C810C2"/>
    <w:lvl w:ilvl="0" w:tplc="081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710402BD"/>
    <w:multiLevelType w:val="hybridMultilevel"/>
    <w:tmpl w:val="A1C44BF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73F5576A"/>
    <w:multiLevelType w:val="hybridMultilevel"/>
    <w:tmpl w:val="67185EFA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767A05B7"/>
    <w:multiLevelType w:val="hybridMultilevel"/>
    <w:tmpl w:val="E57E8F6C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9015FBA"/>
    <w:multiLevelType w:val="multilevel"/>
    <w:tmpl w:val="3C0E6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7A18453F"/>
    <w:multiLevelType w:val="hybridMultilevel"/>
    <w:tmpl w:val="9C805172"/>
    <w:lvl w:ilvl="0" w:tplc="241A000F">
      <w:start w:val="1"/>
      <w:numFmt w:val="decimal"/>
      <w:lvlText w:val="%1."/>
      <w:lvlJc w:val="left"/>
      <w:pPr>
        <w:ind w:left="720" w:hanging="360"/>
      </w:pPr>
    </w:lvl>
    <w:lvl w:ilvl="1" w:tplc="241A0019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E501578"/>
    <w:multiLevelType w:val="hybridMultilevel"/>
    <w:tmpl w:val="988A5D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9"/>
  </w:num>
  <w:num w:numId="2">
    <w:abstractNumId w:val="17"/>
  </w:num>
  <w:num w:numId="3">
    <w:abstractNumId w:val="6"/>
  </w:num>
  <w:num w:numId="4">
    <w:abstractNumId w:val="15"/>
  </w:num>
  <w:num w:numId="5">
    <w:abstractNumId w:val="22"/>
  </w:num>
  <w:num w:numId="6">
    <w:abstractNumId w:val="16"/>
  </w:num>
  <w:num w:numId="7">
    <w:abstractNumId w:val="7"/>
  </w:num>
  <w:num w:numId="8">
    <w:abstractNumId w:val="3"/>
  </w:num>
  <w:num w:numId="9">
    <w:abstractNumId w:val="4"/>
  </w:num>
  <w:num w:numId="10">
    <w:abstractNumId w:val="32"/>
  </w:num>
  <w:num w:numId="11">
    <w:abstractNumId w:val="25"/>
  </w:num>
  <w:num w:numId="12">
    <w:abstractNumId w:val="2"/>
  </w:num>
  <w:num w:numId="13">
    <w:abstractNumId w:val="0"/>
  </w:num>
  <w:num w:numId="14">
    <w:abstractNumId w:val="34"/>
  </w:num>
  <w:num w:numId="15">
    <w:abstractNumId w:val="11"/>
  </w:num>
  <w:num w:numId="16">
    <w:abstractNumId w:val="18"/>
  </w:num>
  <w:num w:numId="17">
    <w:abstractNumId w:val="9"/>
  </w:num>
  <w:num w:numId="18">
    <w:abstractNumId w:val="26"/>
  </w:num>
  <w:num w:numId="19">
    <w:abstractNumId w:val="12"/>
  </w:num>
  <w:num w:numId="20">
    <w:abstractNumId w:val="1"/>
  </w:num>
  <w:num w:numId="21">
    <w:abstractNumId w:val="23"/>
  </w:num>
  <w:num w:numId="22">
    <w:abstractNumId w:val="5"/>
  </w:num>
  <w:num w:numId="23">
    <w:abstractNumId w:val="27"/>
  </w:num>
  <w:num w:numId="24">
    <w:abstractNumId w:val="10"/>
  </w:num>
  <w:num w:numId="25">
    <w:abstractNumId w:val="13"/>
  </w:num>
  <w:num w:numId="26">
    <w:abstractNumId w:val="19"/>
  </w:num>
  <w:num w:numId="27">
    <w:abstractNumId w:val="28"/>
  </w:num>
  <w:num w:numId="28">
    <w:abstractNumId w:val="21"/>
  </w:num>
  <w:num w:numId="29">
    <w:abstractNumId w:val="24"/>
  </w:num>
  <w:num w:numId="30">
    <w:abstractNumId w:val="31"/>
  </w:num>
  <w:num w:numId="31">
    <w:abstractNumId w:val="14"/>
  </w:num>
  <w:num w:numId="32">
    <w:abstractNumId w:val="30"/>
  </w:num>
  <w:num w:numId="33">
    <w:abstractNumId w:val="8"/>
  </w:num>
  <w:num w:numId="34">
    <w:abstractNumId w:val="33"/>
  </w:num>
  <w:num w:numId="35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7F9"/>
    <w:rsid w:val="00014A91"/>
    <w:rsid w:val="00014DD9"/>
    <w:rsid w:val="0001531D"/>
    <w:rsid w:val="00015747"/>
    <w:rsid w:val="00017BC1"/>
    <w:rsid w:val="00034CDA"/>
    <w:rsid w:val="00035C58"/>
    <w:rsid w:val="000366BD"/>
    <w:rsid w:val="0003699B"/>
    <w:rsid w:val="00036EE5"/>
    <w:rsid w:val="000410F3"/>
    <w:rsid w:val="00043BC2"/>
    <w:rsid w:val="00056ED1"/>
    <w:rsid w:val="00062579"/>
    <w:rsid w:val="000634E3"/>
    <w:rsid w:val="00064050"/>
    <w:rsid w:val="000645D0"/>
    <w:rsid w:val="00073C60"/>
    <w:rsid w:val="00086CDE"/>
    <w:rsid w:val="0009158B"/>
    <w:rsid w:val="000953DB"/>
    <w:rsid w:val="000A166B"/>
    <w:rsid w:val="000A4525"/>
    <w:rsid w:val="000B34F2"/>
    <w:rsid w:val="000B66CF"/>
    <w:rsid w:val="000C2C73"/>
    <w:rsid w:val="000C3E54"/>
    <w:rsid w:val="000C3F08"/>
    <w:rsid w:val="000D0701"/>
    <w:rsid w:val="000D21D0"/>
    <w:rsid w:val="000D6352"/>
    <w:rsid w:val="000E20A4"/>
    <w:rsid w:val="001069F8"/>
    <w:rsid w:val="00106EB2"/>
    <w:rsid w:val="001102A1"/>
    <w:rsid w:val="0011493E"/>
    <w:rsid w:val="00114D5A"/>
    <w:rsid w:val="00123A14"/>
    <w:rsid w:val="00123E70"/>
    <w:rsid w:val="00125827"/>
    <w:rsid w:val="001375C1"/>
    <w:rsid w:val="00150DA9"/>
    <w:rsid w:val="00155EB4"/>
    <w:rsid w:val="001669DD"/>
    <w:rsid w:val="00166B90"/>
    <w:rsid w:val="0017637A"/>
    <w:rsid w:val="00190250"/>
    <w:rsid w:val="00192098"/>
    <w:rsid w:val="00193A6D"/>
    <w:rsid w:val="00197468"/>
    <w:rsid w:val="001A132C"/>
    <w:rsid w:val="001B6CCE"/>
    <w:rsid w:val="001B7D8A"/>
    <w:rsid w:val="001C2442"/>
    <w:rsid w:val="001C56DC"/>
    <w:rsid w:val="001D0E83"/>
    <w:rsid w:val="001D2168"/>
    <w:rsid w:val="001E4667"/>
    <w:rsid w:val="001E630A"/>
    <w:rsid w:val="001E64C2"/>
    <w:rsid w:val="001E6BFC"/>
    <w:rsid w:val="001F0DB7"/>
    <w:rsid w:val="001F6F3F"/>
    <w:rsid w:val="001F6F49"/>
    <w:rsid w:val="00200694"/>
    <w:rsid w:val="00202402"/>
    <w:rsid w:val="00205770"/>
    <w:rsid w:val="0021365C"/>
    <w:rsid w:val="00214673"/>
    <w:rsid w:val="0021695E"/>
    <w:rsid w:val="002237CC"/>
    <w:rsid w:val="002264D2"/>
    <w:rsid w:val="002267BD"/>
    <w:rsid w:val="00227E54"/>
    <w:rsid w:val="00230170"/>
    <w:rsid w:val="00233931"/>
    <w:rsid w:val="002355DC"/>
    <w:rsid w:val="0024284C"/>
    <w:rsid w:val="002503C7"/>
    <w:rsid w:val="00250B93"/>
    <w:rsid w:val="0025194B"/>
    <w:rsid w:val="0026176C"/>
    <w:rsid w:val="00265C12"/>
    <w:rsid w:val="0026726D"/>
    <w:rsid w:val="00271AD8"/>
    <w:rsid w:val="00274E90"/>
    <w:rsid w:val="002928D7"/>
    <w:rsid w:val="00293A96"/>
    <w:rsid w:val="00294629"/>
    <w:rsid w:val="002954A2"/>
    <w:rsid w:val="002A2353"/>
    <w:rsid w:val="002B6891"/>
    <w:rsid w:val="002C47A7"/>
    <w:rsid w:val="002C6B07"/>
    <w:rsid w:val="002C71E7"/>
    <w:rsid w:val="002D10A2"/>
    <w:rsid w:val="002D1F01"/>
    <w:rsid w:val="002D26BD"/>
    <w:rsid w:val="002D57D9"/>
    <w:rsid w:val="002E15C4"/>
    <w:rsid w:val="002E4083"/>
    <w:rsid w:val="002E4C4D"/>
    <w:rsid w:val="002E731E"/>
    <w:rsid w:val="002F0437"/>
    <w:rsid w:val="002F1322"/>
    <w:rsid w:val="002F4FC1"/>
    <w:rsid w:val="002F60BF"/>
    <w:rsid w:val="002F7AB9"/>
    <w:rsid w:val="00300F1D"/>
    <w:rsid w:val="00303994"/>
    <w:rsid w:val="003127F0"/>
    <w:rsid w:val="00313B95"/>
    <w:rsid w:val="003220F9"/>
    <w:rsid w:val="00327AF7"/>
    <w:rsid w:val="00327F26"/>
    <w:rsid w:val="003330E5"/>
    <w:rsid w:val="003332EB"/>
    <w:rsid w:val="00333DBF"/>
    <w:rsid w:val="00336CA8"/>
    <w:rsid w:val="00342B63"/>
    <w:rsid w:val="0034547A"/>
    <w:rsid w:val="0034746B"/>
    <w:rsid w:val="00351655"/>
    <w:rsid w:val="00351B59"/>
    <w:rsid w:val="00351EA0"/>
    <w:rsid w:val="00357E62"/>
    <w:rsid w:val="0036374D"/>
    <w:rsid w:val="003655E5"/>
    <w:rsid w:val="00370A5A"/>
    <w:rsid w:val="00370DEF"/>
    <w:rsid w:val="00376D06"/>
    <w:rsid w:val="00391D06"/>
    <w:rsid w:val="003928FA"/>
    <w:rsid w:val="003A77F9"/>
    <w:rsid w:val="003B5811"/>
    <w:rsid w:val="003C30EE"/>
    <w:rsid w:val="003C5BE0"/>
    <w:rsid w:val="003D68E4"/>
    <w:rsid w:val="003D6E2A"/>
    <w:rsid w:val="003E742F"/>
    <w:rsid w:val="003F2EDD"/>
    <w:rsid w:val="003F6C4B"/>
    <w:rsid w:val="004140E8"/>
    <w:rsid w:val="004305DA"/>
    <w:rsid w:val="004307AC"/>
    <w:rsid w:val="00433B05"/>
    <w:rsid w:val="004354C2"/>
    <w:rsid w:val="0044062B"/>
    <w:rsid w:val="004418DE"/>
    <w:rsid w:val="00443DF0"/>
    <w:rsid w:val="00450E91"/>
    <w:rsid w:val="004664C6"/>
    <w:rsid w:val="004700B8"/>
    <w:rsid w:val="00470105"/>
    <w:rsid w:val="00477C7A"/>
    <w:rsid w:val="00483230"/>
    <w:rsid w:val="0048335A"/>
    <w:rsid w:val="00483806"/>
    <w:rsid w:val="004A3268"/>
    <w:rsid w:val="004B3936"/>
    <w:rsid w:val="004B4820"/>
    <w:rsid w:val="004C0C87"/>
    <w:rsid w:val="004C257C"/>
    <w:rsid w:val="004C2AD4"/>
    <w:rsid w:val="004C2FB5"/>
    <w:rsid w:val="004D0D22"/>
    <w:rsid w:val="004D1053"/>
    <w:rsid w:val="004D4310"/>
    <w:rsid w:val="004D4DD0"/>
    <w:rsid w:val="004D74B7"/>
    <w:rsid w:val="004E403F"/>
    <w:rsid w:val="004F0B7D"/>
    <w:rsid w:val="004F387B"/>
    <w:rsid w:val="004F46C0"/>
    <w:rsid w:val="004F672E"/>
    <w:rsid w:val="004F7FFA"/>
    <w:rsid w:val="00506DE0"/>
    <w:rsid w:val="00510409"/>
    <w:rsid w:val="005120A5"/>
    <w:rsid w:val="00516D18"/>
    <w:rsid w:val="005246B5"/>
    <w:rsid w:val="00525926"/>
    <w:rsid w:val="00526CCE"/>
    <w:rsid w:val="00533CA9"/>
    <w:rsid w:val="0053521A"/>
    <w:rsid w:val="0054538F"/>
    <w:rsid w:val="005465B6"/>
    <w:rsid w:val="00550655"/>
    <w:rsid w:val="00552B51"/>
    <w:rsid w:val="00562780"/>
    <w:rsid w:val="00574E8D"/>
    <w:rsid w:val="00580010"/>
    <w:rsid w:val="00584729"/>
    <w:rsid w:val="00587BAE"/>
    <w:rsid w:val="005A5556"/>
    <w:rsid w:val="005A5BC6"/>
    <w:rsid w:val="005A5ECA"/>
    <w:rsid w:val="005A62D3"/>
    <w:rsid w:val="005A7CD1"/>
    <w:rsid w:val="005B48E2"/>
    <w:rsid w:val="005B7561"/>
    <w:rsid w:val="005C1077"/>
    <w:rsid w:val="005C4163"/>
    <w:rsid w:val="005C5E71"/>
    <w:rsid w:val="005D5CAE"/>
    <w:rsid w:val="005E40DB"/>
    <w:rsid w:val="005E4FAB"/>
    <w:rsid w:val="005E5FF1"/>
    <w:rsid w:val="005F06E1"/>
    <w:rsid w:val="005F0F3A"/>
    <w:rsid w:val="005F1D50"/>
    <w:rsid w:val="005F25AD"/>
    <w:rsid w:val="005F4EE6"/>
    <w:rsid w:val="00601A74"/>
    <w:rsid w:val="00607738"/>
    <w:rsid w:val="00634BB9"/>
    <w:rsid w:val="006373C9"/>
    <w:rsid w:val="0064327C"/>
    <w:rsid w:val="0067311E"/>
    <w:rsid w:val="00675CA1"/>
    <w:rsid w:val="00677ECC"/>
    <w:rsid w:val="00691B7C"/>
    <w:rsid w:val="006933DC"/>
    <w:rsid w:val="00696DFF"/>
    <w:rsid w:val="006A0404"/>
    <w:rsid w:val="006A51A4"/>
    <w:rsid w:val="006A7BBA"/>
    <w:rsid w:val="006B2A4E"/>
    <w:rsid w:val="006B32BF"/>
    <w:rsid w:val="006B5DB8"/>
    <w:rsid w:val="006B7768"/>
    <w:rsid w:val="006C7918"/>
    <w:rsid w:val="006C7DB1"/>
    <w:rsid w:val="006E5EFE"/>
    <w:rsid w:val="006E5F76"/>
    <w:rsid w:val="006F7C00"/>
    <w:rsid w:val="006F7E72"/>
    <w:rsid w:val="007002C8"/>
    <w:rsid w:val="00704163"/>
    <w:rsid w:val="0070799D"/>
    <w:rsid w:val="00712D03"/>
    <w:rsid w:val="00743770"/>
    <w:rsid w:val="00744FD1"/>
    <w:rsid w:val="0074584A"/>
    <w:rsid w:val="00754E65"/>
    <w:rsid w:val="0075522F"/>
    <w:rsid w:val="007558F5"/>
    <w:rsid w:val="00761184"/>
    <w:rsid w:val="00767DF8"/>
    <w:rsid w:val="00767FFE"/>
    <w:rsid w:val="0077281D"/>
    <w:rsid w:val="007767AD"/>
    <w:rsid w:val="007807BC"/>
    <w:rsid w:val="007967CC"/>
    <w:rsid w:val="00797A5E"/>
    <w:rsid w:val="007A7B62"/>
    <w:rsid w:val="007B0A16"/>
    <w:rsid w:val="007B24F9"/>
    <w:rsid w:val="007B46CF"/>
    <w:rsid w:val="007C02A7"/>
    <w:rsid w:val="007C3A3C"/>
    <w:rsid w:val="007D0F9F"/>
    <w:rsid w:val="007D1D68"/>
    <w:rsid w:val="007D5F98"/>
    <w:rsid w:val="007E0963"/>
    <w:rsid w:val="007E10FD"/>
    <w:rsid w:val="007E4BEC"/>
    <w:rsid w:val="007F2FE6"/>
    <w:rsid w:val="007F3F24"/>
    <w:rsid w:val="00805181"/>
    <w:rsid w:val="00805B52"/>
    <w:rsid w:val="00805BE3"/>
    <w:rsid w:val="00805DC7"/>
    <w:rsid w:val="0081204C"/>
    <w:rsid w:val="008161FA"/>
    <w:rsid w:val="008167B8"/>
    <w:rsid w:val="008207E6"/>
    <w:rsid w:val="0083082B"/>
    <w:rsid w:val="00833E55"/>
    <w:rsid w:val="008375F6"/>
    <w:rsid w:val="00841CBD"/>
    <w:rsid w:val="00861F9D"/>
    <w:rsid w:val="00862FAB"/>
    <w:rsid w:val="00865BD0"/>
    <w:rsid w:val="00865E3A"/>
    <w:rsid w:val="00866F1E"/>
    <w:rsid w:val="00870484"/>
    <w:rsid w:val="008754D9"/>
    <w:rsid w:val="00876C9C"/>
    <w:rsid w:val="00880118"/>
    <w:rsid w:val="00887AD3"/>
    <w:rsid w:val="00887ECC"/>
    <w:rsid w:val="00893410"/>
    <w:rsid w:val="00897804"/>
    <w:rsid w:val="008A010F"/>
    <w:rsid w:val="008A44DF"/>
    <w:rsid w:val="008A5075"/>
    <w:rsid w:val="008B1D35"/>
    <w:rsid w:val="008C04CD"/>
    <w:rsid w:val="008C25AF"/>
    <w:rsid w:val="008C377F"/>
    <w:rsid w:val="008C7AF1"/>
    <w:rsid w:val="008E0332"/>
    <w:rsid w:val="008E2F58"/>
    <w:rsid w:val="008F4A66"/>
    <w:rsid w:val="008F6C91"/>
    <w:rsid w:val="008F6DB0"/>
    <w:rsid w:val="0090123C"/>
    <w:rsid w:val="00914C23"/>
    <w:rsid w:val="00921C6C"/>
    <w:rsid w:val="00931281"/>
    <w:rsid w:val="00942C66"/>
    <w:rsid w:val="00951B91"/>
    <w:rsid w:val="00955BDB"/>
    <w:rsid w:val="009678E2"/>
    <w:rsid w:val="00971DAC"/>
    <w:rsid w:val="00976AA0"/>
    <w:rsid w:val="0097778F"/>
    <w:rsid w:val="00984D60"/>
    <w:rsid w:val="00987AB9"/>
    <w:rsid w:val="009A08A2"/>
    <w:rsid w:val="009A46E4"/>
    <w:rsid w:val="009A4A7F"/>
    <w:rsid w:val="009A6211"/>
    <w:rsid w:val="009B00E7"/>
    <w:rsid w:val="009B4008"/>
    <w:rsid w:val="009B7102"/>
    <w:rsid w:val="009C0D5D"/>
    <w:rsid w:val="009C5EAC"/>
    <w:rsid w:val="009C65CC"/>
    <w:rsid w:val="009C7CEF"/>
    <w:rsid w:val="009D043B"/>
    <w:rsid w:val="009D1670"/>
    <w:rsid w:val="009F163D"/>
    <w:rsid w:val="009F179C"/>
    <w:rsid w:val="009F340C"/>
    <w:rsid w:val="00A01A7B"/>
    <w:rsid w:val="00A034C5"/>
    <w:rsid w:val="00A056D7"/>
    <w:rsid w:val="00A12714"/>
    <w:rsid w:val="00A15EA3"/>
    <w:rsid w:val="00A232CE"/>
    <w:rsid w:val="00A23C19"/>
    <w:rsid w:val="00A513FD"/>
    <w:rsid w:val="00A55966"/>
    <w:rsid w:val="00A6215E"/>
    <w:rsid w:val="00A658EA"/>
    <w:rsid w:val="00A678BF"/>
    <w:rsid w:val="00A769D5"/>
    <w:rsid w:val="00A849CA"/>
    <w:rsid w:val="00A92AF6"/>
    <w:rsid w:val="00AA08D0"/>
    <w:rsid w:val="00AA31FB"/>
    <w:rsid w:val="00AA7343"/>
    <w:rsid w:val="00AB5D2D"/>
    <w:rsid w:val="00AC439F"/>
    <w:rsid w:val="00AC45B1"/>
    <w:rsid w:val="00AC5AA1"/>
    <w:rsid w:val="00AC725E"/>
    <w:rsid w:val="00AD081B"/>
    <w:rsid w:val="00AD71F8"/>
    <w:rsid w:val="00AE2F25"/>
    <w:rsid w:val="00AE5F40"/>
    <w:rsid w:val="00AF4A52"/>
    <w:rsid w:val="00AF4AC8"/>
    <w:rsid w:val="00AF50F0"/>
    <w:rsid w:val="00B02F7E"/>
    <w:rsid w:val="00B10828"/>
    <w:rsid w:val="00B21AFB"/>
    <w:rsid w:val="00B25A4F"/>
    <w:rsid w:val="00B41B90"/>
    <w:rsid w:val="00B426DD"/>
    <w:rsid w:val="00B449B9"/>
    <w:rsid w:val="00B4552C"/>
    <w:rsid w:val="00B45BE4"/>
    <w:rsid w:val="00B53A7C"/>
    <w:rsid w:val="00B5480D"/>
    <w:rsid w:val="00B55A4C"/>
    <w:rsid w:val="00B60126"/>
    <w:rsid w:val="00B6157F"/>
    <w:rsid w:val="00B658DE"/>
    <w:rsid w:val="00B75110"/>
    <w:rsid w:val="00B760C4"/>
    <w:rsid w:val="00B76465"/>
    <w:rsid w:val="00B81257"/>
    <w:rsid w:val="00B8541B"/>
    <w:rsid w:val="00B86E15"/>
    <w:rsid w:val="00B87215"/>
    <w:rsid w:val="00B91BE7"/>
    <w:rsid w:val="00B92099"/>
    <w:rsid w:val="00B93E19"/>
    <w:rsid w:val="00B950DC"/>
    <w:rsid w:val="00B95EF3"/>
    <w:rsid w:val="00B97417"/>
    <w:rsid w:val="00BA2F0B"/>
    <w:rsid w:val="00BA3CA9"/>
    <w:rsid w:val="00BA5985"/>
    <w:rsid w:val="00BA5F89"/>
    <w:rsid w:val="00BA6CB0"/>
    <w:rsid w:val="00BA78ED"/>
    <w:rsid w:val="00BB35D5"/>
    <w:rsid w:val="00BB6C02"/>
    <w:rsid w:val="00BB6D27"/>
    <w:rsid w:val="00BC1713"/>
    <w:rsid w:val="00BC26BC"/>
    <w:rsid w:val="00BD1215"/>
    <w:rsid w:val="00BD489F"/>
    <w:rsid w:val="00BE2C6F"/>
    <w:rsid w:val="00BE44AC"/>
    <w:rsid w:val="00BE5A8E"/>
    <w:rsid w:val="00BF553A"/>
    <w:rsid w:val="00C2392D"/>
    <w:rsid w:val="00C23E42"/>
    <w:rsid w:val="00C27036"/>
    <w:rsid w:val="00C27B26"/>
    <w:rsid w:val="00C41C9F"/>
    <w:rsid w:val="00C546A5"/>
    <w:rsid w:val="00C56261"/>
    <w:rsid w:val="00C611C0"/>
    <w:rsid w:val="00C70ABE"/>
    <w:rsid w:val="00C755E3"/>
    <w:rsid w:val="00C761A1"/>
    <w:rsid w:val="00C822C6"/>
    <w:rsid w:val="00C860FE"/>
    <w:rsid w:val="00C86715"/>
    <w:rsid w:val="00C8710C"/>
    <w:rsid w:val="00C9407C"/>
    <w:rsid w:val="00C9769C"/>
    <w:rsid w:val="00C97D9F"/>
    <w:rsid w:val="00CA189A"/>
    <w:rsid w:val="00CA3381"/>
    <w:rsid w:val="00CA633F"/>
    <w:rsid w:val="00CB2B5C"/>
    <w:rsid w:val="00CB7636"/>
    <w:rsid w:val="00CB7A4A"/>
    <w:rsid w:val="00CD1126"/>
    <w:rsid w:val="00CD5FE6"/>
    <w:rsid w:val="00CD6815"/>
    <w:rsid w:val="00CE3108"/>
    <w:rsid w:val="00CE6857"/>
    <w:rsid w:val="00CF1DDE"/>
    <w:rsid w:val="00CF42D9"/>
    <w:rsid w:val="00CF6B43"/>
    <w:rsid w:val="00D0497E"/>
    <w:rsid w:val="00D04C65"/>
    <w:rsid w:val="00D056DD"/>
    <w:rsid w:val="00D141E2"/>
    <w:rsid w:val="00D1536D"/>
    <w:rsid w:val="00D17898"/>
    <w:rsid w:val="00D17E27"/>
    <w:rsid w:val="00D2394B"/>
    <w:rsid w:val="00D26BFA"/>
    <w:rsid w:val="00D304FC"/>
    <w:rsid w:val="00D46FEB"/>
    <w:rsid w:val="00D5074A"/>
    <w:rsid w:val="00D546A9"/>
    <w:rsid w:val="00D56AEF"/>
    <w:rsid w:val="00D712A1"/>
    <w:rsid w:val="00D71887"/>
    <w:rsid w:val="00D7290F"/>
    <w:rsid w:val="00D75925"/>
    <w:rsid w:val="00D84032"/>
    <w:rsid w:val="00D861E3"/>
    <w:rsid w:val="00D87034"/>
    <w:rsid w:val="00D928D3"/>
    <w:rsid w:val="00D95C24"/>
    <w:rsid w:val="00D96E3D"/>
    <w:rsid w:val="00DA3E49"/>
    <w:rsid w:val="00DA5EED"/>
    <w:rsid w:val="00DB0458"/>
    <w:rsid w:val="00DB41F1"/>
    <w:rsid w:val="00DB5720"/>
    <w:rsid w:val="00DC1501"/>
    <w:rsid w:val="00DC2A71"/>
    <w:rsid w:val="00DC511E"/>
    <w:rsid w:val="00DC6553"/>
    <w:rsid w:val="00DE22E5"/>
    <w:rsid w:val="00DE2A1A"/>
    <w:rsid w:val="00DE2EDA"/>
    <w:rsid w:val="00DE7F39"/>
    <w:rsid w:val="00DF5E0B"/>
    <w:rsid w:val="00DF64FE"/>
    <w:rsid w:val="00E0353D"/>
    <w:rsid w:val="00E1492D"/>
    <w:rsid w:val="00E154E6"/>
    <w:rsid w:val="00E219DE"/>
    <w:rsid w:val="00E24DE1"/>
    <w:rsid w:val="00E4054E"/>
    <w:rsid w:val="00E448F7"/>
    <w:rsid w:val="00E51BEE"/>
    <w:rsid w:val="00E64CFF"/>
    <w:rsid w:val="00E6645E"/>
    <w:rsid w:val="00E73B8C"/>
    <w:rsid w:val="00E81BDB"/>
    <w:rsid w:val="00E82465"/>
    <w:rsid w:val="00E82E32"/>
    <w:rsid w:val="00E8573B"/>
    <w:rsid w:val="00E86F66"/>
    <w:rsid w:val="00E910E7"/>
    <w:rsid w:val="00E94938"/>
    <w:rsid w:val="00EB0A27"/>
    <w:rsid w:val="00EB5070"/>
    <w:rsid w:val="00EC2857"/>
    <w:rsid w:val="00EC4E76"/>
    <w:rsid w:val="00EC612E"/>
    <w:rsid w:val="00ED0AAB"/>
    <w:rsid w:val="00ED34F2"/>
    <w:rsid w:val="00ED41E3"/>
    <w:rsid w:val="00EE0694"/>
    <w:rsid w:val="00EE108E"/>
    <w:rsid w:val="00EE40DF"/>
    <w:rsid w:val="00EE4E2B"/>
    <w:rsid w:val="00EE6236"/>
    <w:rsid w:val="00EE76C8"/>
    <w:rsid w:val="00EF002F"/>
    <w:rsid w:val="00F03D0D"/>
    <w:rsid w:val="00F123B9"/>
    <w:rsid w:val="00F1673C"/>
    <w:rsid w:val="00F224BB"/>
    <w:rsid w:val="00F240CB"/>
    <w:rsid w:val="00F26A01"/>
    <w:rsid w:val="00F30B84"/>
    <w:rsid w:val="00F312CD"/>
    <w:rsid w:val="00F42EA8"/>
    <w:rsid w:val="00F46687"/>
    <w:rsid w:val="00F469B7"/>
    <w:rsid w:val="00F511CA"/>
    <w:rsid w:val="00F52925"/>
    <w:rsid w:val="00F60A61"/>
    <w:rsid w:val="00F66E3B"/>
    <w:rsid w:val="00F67B29"/>
    <w:rsid w:val="00F71652"/>
    <w:rsid w:val="00F72A74"/>
    <w:rsid w:val="00F72F08"/>
    <w:rsid w:val="00F76239"/>
    <w:rsid w:val="00F8318E"/>
    <w:rsid w:val="00F87C96"/>
    <w:rsid w:val="00F937B8"/>
    <w:rsid w:val="00F94FEC"/>
    <w:rsid w:val="00F95358"/>
    <w:rsid w:val="00F95E23"/>
    <w:rsid w:val="00FB2C90"/>
    <w:rsid w:val="00FB5821"/>
    <w:rsid w:val="00FD5EA8"/>
    <w:rsid w:val="00FD6517"/>
    <w:rsid w:val="00FE0C5C"/>
    <w:rsid w:val="00FF37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E24C0227-A898-49DD-911A-CE91C71385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8323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www.pks.rs/Aplikacije/EdukacijaEmailDelete.aspx?vuna=vuna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934F8B0-ABAD-49E7-A7C8-C7C9FEF173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267</Words>
  <Characters>1524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1788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Vesna Simsic</dc:creator>
  <cp:lastModifiedBy>Sladjana Obrenovic</cp:lastModifiedBy>
  <cp:revision>7</cp:revision>
  <cp:lastPrinted>2015-12-22T11:13:00Z</cp:lastPrinted>
  <dcterms:created xsi:type="dcterms:W3CDTF">2018-10-11T09:28:00Z</dcterms:created>
  <dcterms:modified xsi:type="dcterms:W3CDTF">2018-10-11T09:32:00Z</dcterms:modified>
</cp:coreProperties>
</file>